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EB" w:rsidRPr="00AD02EB" w:rsidRDefault="00AD02EB" w:rsidP="00AD02EB">
      <w:pPr>
        <w:rPr>
          <w:rFonts w:ascii="Times New Roman" w:hAnsi="Times New Roman" w:cs="Times New Roman"/>
          <w:b/>
          <w:sz w:val="24"/>
          <w:szCs w:val="24"/>
        </w:rPr>
      </w:pPr>
      <w:r w:rsidRPr="00AD02EB">
        <w:rPr>
          <w:rFonts w:ascii="Times New Roman" w:hAnsi="Times New Roman" w:cs="Times New Roman"/>
          <w:b/>
          <w:sz w:val="24"/>
          <w:szCs w:val="24"/>
        </w:rPr>
        <w:t>Block 1. A separate question from this block is 34 points.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Monte Carlo methods. General scheme for solving problems by Monte Carlo methods.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Random variable and their numerical characteristics.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Inequality of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Chebyshev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>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Recurrent formulas for modeling some random variables and vectors.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Modeling of some random variables. General and special methods.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Modeling the mean free path of a neutron.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Multidimensional isotropic vector and modeling algorithms. The choice random direction in space.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Calculation of the queuing system (QS). Algorithm. Simple stream (Poisson flow) Modeling.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calculation of the passage of neutrons through the plate. Free path. The choice random direction. Probability of absorption. Algorithm.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Calculations of certain integrals by Monte Carlo methods. Method substantial sampling.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Assessment of variance. Distribution density theorem.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algorithm for computing (estimating) a certain integral.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solution of systems of linear algebraic equations. Stochastic matrix.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A homogeneous Markov chain with a finite number of states. Asymptotically unbiased estimates.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decision of the paired system.</w:t>
      </w:r>
    </w:p>
    <w:p w:rsidR="00AD02EB" w:rsidRPr="00177B40" w:rsidRDefault="00AD02EB" w:rsidP="00177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Implementation of the algorithm for solving SLAE on a PC.</w:t>
      </w:r>
    </w:p>
    <w:p w:rsidR="00177B40" w:rsidRDefault="00177B40" w:rsidP="00AD02EB">
      <w:pPr>
        <w:rPr>
          <w:rFonts w:ascii="Times New Roman" w:hAnsi="Times New Roman" w:cs="Times New Roman"/>
          <w:b/>
          <w:sz w:val="24"/>
          <w:szCs w:val="24"/>
        </w:rPr>
      </w:pPr>
    </w:p>
    <w:p w:rsidR="00AD02EB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D02EB">
        <w:rPr>
          <w:rFonts w:ascii="Times New Roman" w:hAnsi="Times New Roman" w:cs="Times New Roman"/>
          <w:b/>
          <w:sz w:val="24"/>
          <w:szCs w:val="24"/>
        </w:rPr>
        <w:t>Block 2. A separate question from this block is 33 points.</w:t>
      </w:r>
    </w:p>
    <w:p w:rsidR="00177B40" w:rsidRPr="00AD02EB" w:rsidRDefault="00177B40" w:rsidP="00177B40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The class of integral equations (IE). Neumann series. Existence of a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Yiwu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Modeling a homogeneous Markov chain.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integral equation and the homogeneous Markov chain.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Probabilities of </w:t>
      </w:r>
      <w:proofErr w:type="gramStart"/>
      <w:r w:rsidRPr="00177B40">
        <w:rPr>
          <w:rFonts w:ascii="Times New Roman" w:hAnsi="Times New Roman" w:cs="Times New Roman"/>
          <w:sz w:val="24"/>
          <w:szCs w:val="24"/>
        </w:rPr>
        <w:t>events,,.</w:t>
      </w:r>
      <w:proofErr w:type="gramEnd"/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main assessment of the decision PS. Conditions sufficient for the finiteness of the average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</w:t>
      </w:r>
      <w:r w:rsidRPr="00177B40">
        <w:rPr>
          <w:rFonts w:ascii="Times New Roman" w:hAnsi="Times New Roman" w:cs="Times New Roman"/>
          <w:sz w:val="24"/>
          <w:szCs w:val="24"/>
        </w:rPr>
        <w:t>states.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Algorithm for constructing a basic assessment of the solution of IE.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Proof of the bias of the main estimate. Theorem.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Assessment of the decision of the associated DUT.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Dispersion of the main assessment. Statement.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Evaluation of the solution at a given point. Local rating.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sub-stochastic core of AI. Direct modeling.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Measurement of acquisitions.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“ideal” Markov chain.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Type estimation with zero dispersion.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An example of solving the IE by the Monte Carlo method. The process of radiation transfer with strongly anisotropic scattering. Best rating.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process of “wandering around the spheres”. Algorithms for modeling the process of “wandering around spheres ".</w:t>
      </w:r>
    </w:p>
    <w:p w:rsidR="00177B40" w:rsidRDefault="00177B40" w:rsidP="00177B40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D02EB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77B40">
        <w:rPr>
          <w:rFonts w:ascii="Times New Roman" w:hAnsi="Times New Roman" w:cs="Times New Roman"/>
          <w:b/>
          <w:sz w:val="24"/>
          <w:szCs w:val="24"/>
        </w:rPr>
        <w:t>Block 3. A separate question from this block is 33 points.</w:t>
      </w:r>
    </w:p>
    <w:p w:rsidR="00177B40" w:rsidRPr="00177B40" w:rsidRDefault="00177B40" w:rsidP="00177B40">
      <w:pPr>
        <w:tabs>
          <w:tab w:val="left" w:pos="28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Solution of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 for the Helmholtz equation. Algorithm.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Solution of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 for the Poisson equation. Algorithm.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Integral representation of a solution using the Green's function for an operator Helmholtz for the ball.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Integral representation of a solution using the Green's function for an operator Poisson for the ball.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Modeling of the Markov chain “walk on spheres” for solving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 for the Helmholtz equation. Algorithm.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Modeling Markov chain “wandering around spheres” to solve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 for the Poisson equation. Algorithm.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Unrealizable unbiased assessment. Decision Assessment Modeling Algorithms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problems for the Helmholtz equation.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Unrealizable unbiased assessment. Decision Assessment Modeling Algorithms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problems for the Poisson equation.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Implemented biased assessment. Decision Assessment Modeling Algorithms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problems for the Helmholtz equation.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Implemented biased assessment. Decision Assessment Modeling Algorithms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problems for the Poisson equation.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Evaluation of the right side of the integral equation for one random "node".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The theorem on the uniformly bounded variance of a random variable.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An estimate of the derivatives of the solution of the </w:t>
      </w:r>
      <w:proofErr w:type="spellStart"/>
      <w:r w:rsidRPr="00177B40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177B40">
        <w:rPr>
          <w:rFonts w:ascii="Times New Roman" w:hAnsi="Times New Roman" w:cs="Times New Roman"/>
          <w:sz w:val="24"/>
          <w:szCs w:val="24"/>
        </w:rPr>
        <w:t xml:space="preserve"> problem for the Poisson equation.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 xml:space="preserve">The algorithm for numerical modeling of some random variables </w:t>
      </w:r>
      <w:r w:rsidR="00177B40" w:rsidRPr="00177B40">
        <w:rPr>
          <w:rFonts w:ascii="Times New Roman" w:hAnsi="Times New Roman" w:cs="Times New Roman"/>
          <w:sz w:val="24"/>
          <w:szCs w:val="24"/>
        </w:rPr>
        <w:t>–</w:t>
      </w:r>
      <w:r w:rsidRPr="00177B40">
        <w:rPr>
          <w:rFonts w:ascii="Times New Roman" w:hAnsi="Times New Roman" w:cs="Times New Roman"/>
          <w:sz w:val="24"/>
          <w:szCs w:val="24"/>
        </w:rPr>
        <w:t xml:space="preserve"> estimates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of the </w:t>
      </w:r>
      <w:r w:rsidRPr="00177B40">
        <w:rPr>
          <w:rFonts w:ascii="Times New Roman" w:hAnsi="Times New Roman" w:cs="Times New Roman"/>
          <w:sz w:val="24"/>
          <w:szCs w:val="24"/>
        </w:rPr>
        <w:t>integrals entering the right-hand side of the integral equation in one random</w:t>
      </w:r>
      <w:r w:rsidR="00177B40" w:rsidRPr="00177B40">
        <w:rPr>
          <w:rFonts w:ascii="Times New Roman" w:hAnsi="Times New Roman" w:cs="Times New Roman"/>
          <w:sz w:val="24"/>
          <w:szCs w:val="24"/>
        </w:rPr>
        <w:t xml:space="preserve"> for </w:t>
      </w:r>
      <w:r w:rsidRPr="00177B40">
        <w:rPr>
          <w:rFonts w:ascii="Times New Roman" w:hAnsi="Times New Roman" w:cs="Times New Roman"/>
          <w:sz w:val="24"/>
          <w:szCs w:val="24"/>
        </w:rPr>
        <w:t>node.</w:t>
      </w:r>
    </w:p>
    <w:p w:rsidR="00AD02EB" w:rsidRPr="00177B40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77B40">
        <w:rPr>
          <w:rFonts w:ascii="Times New Roman" w:hAnsi="Times New Roman" w:cs="Times New Roman"/>
          <w:sz w:val="24"/>
          <w:szCs w:val="24"/>
        </w:rPr>
        <w:t>Evaluation of the derivatives of the decision by parameter.</w:t>
      </w:r>
    </w:p>
    <w:p w:rsidR="00AD02EB" w:rsidRPr="00AD02EB" w:rsidRDefault="00AD02EB" w:rsidP="00177B40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02EB">
        <w:rPr>
          <w:rFonts w:ascii="Times New Roman" w:hAnsi="Times New Roman" w:cs="Times New Roman"/>
          <w:sz w:val="24"/>
          <w:szCs w:val="24"/>
        </w:rPr>
        <w:t xml:space="preserve">Algorithms for modeling the estimation of derivatives of the solution of the </w:t>
      </w:r>
      <w:proofErr w:type="spellStart"/>
      <w:r w:rsidRPr="00AD02EB">
        <w:rPr>
          <w:rFonts w:ascii="Times New Roman" w:hAnsi="Times New Roman" w:cs="Times New Roman"/>
          <w:sz w:val="24"/>
          <w:szCs w:val="24"/>
        </w:rPr>
        <w:t>Dirichlet</w:t>
      </w:r>
      <w:proofErr w:type="spellEnd"/>
      <w:r w:rsidRPr="00AD02EB">
        <w:rPr>
          <w:rFonts w:ascii="Times New Roman" w:hAnsi="Times New Roman" w:cs="Times New Roman"/>
          <w:sz w:val="24"/>
          <w:szCs w:val="24"/>
        </w:rPr>
        <w:t xml:space="preserve"> problem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EB">
        <w:rPr>
          <w:rFonts w:ascii="Times New Roman" w:hAnsi="Times New Roman" w:cs="Times New Roman"/>
          <w:sz w:val="24"/>
          <w:szCs w:val="24"/>
        </w:rPr>
        <w:t>Helmholtz equations in parameter.</w:t>
      </w:r>
    </w:p>
    <w:sectPr w:rsidR="00AD02EB" w:rsidRPr="00AD0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878"/>
    <w:multiLevelType w:val="hybridMultilevel"/>
    <w:tmpl w:val="AFCE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11D5"/>
    <w:multiLevelType w:val="hybridMultilevel"/>
    <w:tmpl w:val="4E7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45E"/>
    <w:multiLevelType w:val="hybridMultilevel"/>
    <w:tmpl w:val="1D78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B"/>
    <w:rsid w:val="00177B40"/>
    <w:rsid w:val="003E014F"/>
    <w:rsid w:val="00910E65"/>
    <w:rsid w:val="00A31341"/>
    <w:rsid w:val="00A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09482-B943-4A2C-AB98-8F92A0F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Шакенов Канат</cp:lastModifiedBy>
  <cp:revision>2</cp:revision>
  <dcterms:created xsi:type="dcterms:W3CDTF">2019-11-25T09:06:00Z</dcterms:created>
  <dcterms:modified xsi:type="dcterms:W3CDTF">2019-11-28T05:56:00Z</dcterms:modified>
</cp:coreProperties>
</file>